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B0" w:rsidRDefault="00306AB0" w:rsidP="00B46FCF">
      <w:pPr>
        <w:spacing w:line="0" w:lineRule="atLeast"/>
        <w:jc w:val="center"/>
        <w:rPr>
          <w:rFonts w:ascii="方正小标宋简体" w:eastAsia="方正小标宋简体" w:hAnsi="宋体"/>
          <w:color w:val="FF0000"/>
          <w:spacing w:val="-30"/>
          <w:w w:val="90"/>
          <w:sz w:val="80"/>
          <w:szCs w:val="80"/>
        </w:rPr>
      </w:pPr>
    </w:p>
    <w:p w:rsidR="00306AB0" w:rsidRDefault="00306AB0" w:rsidP="00B46FCF">
      <w:pPr>
        <w:spacing w:line="0" w:lineRule="atLeast"/>
        <w:jc w:val="center"/>
        <w:rPr>
          <w:rFonts w:ascii="方正小标宋简体" w:eastAsia="方正小标宋简体" w:hAnsi="宋体"/>
          <w:color w:val="FF0000"/>
          <w:spacing w:val="-30"/>
          <w:w w:val="90"/>
          <w:sz w:val="80"/>
          <w:szCs w:val="80"/>
        </w:rPr>
      </w:pPr>
    </w:p>
    <w:p w:rsidR="00306AB0" w:rsidRDefault="00306AB0" w:rsidP="00B46FCF">
      <w:pPr>
        <w:spacing w:line="0" w:lineRule="atLeast"/>
        <w:jc w:val="center"/>
        <w:rPr>
          <w:rFonts w:ascii="方正小标宋简体" w:eastAsia="方正小标宋简体" w:hAnsi="宋体"/>
          <w:color w:val="FF0000"/>
          <w:spacing w:val="-30"/>
          <w:w w:val="90"/>
          <w:sz w:val="80"/>
          <w:szCs w:val="80"/>
        </w:rPr>
      </w:pPr>
    </w:p>
    <w:p w:rsidR="00B46FCF" w:rsidRPr="00DD6186" w:rsidRDefault="00B46FCF" w:rsidP="00B46FCF">
      <w:pPr>
        <w:spacing w:line="0" w:lineRule="atLeast"/>
        <w:jc w:val="center"/>
        <w:rPr>
          <w:rFonts w:ascii="方正小标宋简体" w:eastAsia="方正小标宋简体" w:hAnsi="宋体"/>
          <w:spacing w:val="-30"/>
          <w:w w:val="90"/>
          <w:sz w:val="80"/>
          <w:szCs w:val="80"/>
        </w:rPr>
      </w:pPr>
      <w:r w:rsidRPr="00DD6186">
        <w:rPr>
          <w:rFonts w:ascii="方正小标宋简体" w:eastAsia="方正小标宋简体" w:hAnsi="宋体" w:hint="eastAsia"/>
          <w:color w:val="FF0000"/>
          <w:spacing w:val="-30"/>
          <w:w w:val="90"/>
          <w:sz w:val="80"/>
          <w:szCs w:val="80"/>
        </w:rPr>
        <w:t>同济大学艺术与传媒学院</w:t>
      </w:r>
    </w:p>
    <w:p w:rsidR="00B46FCF" w:rsidRPr="009408E7" w:rsidRDefault="00B46FCF" w:rsidP="00B46FCF">
      <w:pPr>
        <w:jc w:val="center"/>
        <w:rPr>
          <w:rFonts w:ascii="仿宋_GB2312" w:eastAsia="仿宋_GB2312" w:hAnsi="宋体"/>
          <w:sz w:val="32"/>
          <w:szCs w:val="32"/>
        </w:rPr>
      </w:pPr>
    </w:p>
    <w:p w:rsidR="00B46FCF" w:rsidRPr="009A0713" w:rsidRDefault="00B46FCF" w:rsidP="00B46FCF">
      <w:pPr>
        <w:jc w:val="center"/>
        <w:rPr>
          <w:rFonts w:ascii="仿宋_GB2312" w:eastAsia="仿宋_GB2312" w:hAnsi="宋体"/>
          <w:sz w:val="32"/>
          <w:szCs w:val="32"/>
        </w:rPr>
      </w:pPr>
      <w:bookmarkStart w:id="0" w:name="文号"/>
      <w:r w:rsidRPr="00DD6186">
        <w:rPr>
          <w:rFonts w:ascii="仿宋_GB2312" w:eastAsia="仿宋_GB2312" w:hAnsi="宋体" w:hint="eastAsia"/>
          <w:sz w:val="32"/>
          <w:szCs w:val="32"/>
        </w:rPr>
        <w:t>同济艺内</w:t>
      </w:r>
      <w:r>
        <w:rPr>
          <w:rFonts w:ascii="仿宋_GB2312" w:eastAsia="仿宋_GB2312" w:hAnsi="宋体" w:hint="eastAsia"/>
          <w:sz w:val="32"/>
          <w:szCs w:val="32"/>
        </w:rPr>
        <w:t>〔</w:t>
      </w:r>
      <w:r>
        <w:rPr>
          <w:rFonts w:ascii="仿宋_GB2312" w:eastAsia="仿宋_GB2312" w:hAnsi="宋体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/>
          <w:sz w:val="32"/>
          <w:szCs w:val="32"/>
        </w:rPr>
        <w:t>〕</w:t>
      </w:r>
      <w:r w:rsidR="00306AB0">
        <w:rPr>
          <w:rFonts w:ascii="仿宋_GB2312" w:eastAsia="仿宋_GB2312" w:hAnsi="宋体" w:hint="eastAsia"/>
          <w:sz w:val="32"/>
          <w:szCs w:val="32"/>
        </w:rPr>
        <w:t>23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>号</w:t>
      </w:r>
      <w:bookmarkEnd w:id="0"/>
    </w:p>
    <w:p w:rsidR="00B46FCF" w:rsidRPr="00B46FCF" w:rsidRDefault="004424A1" w:rsidP="00B46FCF">
      <w:pPr>
        <w:spacing w:line="584" w:lineRule="exact"/>
        <w:jc w:val="center"/>
        <w:rPr>
          <w:rStyle w:val="s2"/>
          <w:sz w:val="32"/>
          <w:szCs w:val="32"/>
          <w:shd w:val="pct15" w:color="auto" w:fill="FFFFFF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9525</wp:posOffset>
                </wp:positionV>
                <wp:extent cx="5615940" cy="0"/>
                <wp:effectExtent l="12700" t="10795" r="10160" b="177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8EE46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75pt" to="442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" strokecolor="red" strokeweight="1.5pt"/>
            </w:pict>
          </mc:Fallback>
        </mc:AlternateContent>
      </w:r>
    </w:p>
    <w:p w:rsidR="00B46FCF" w:rsidRDefault="00B46FCF" w:rsidP="00B46FCF">
      <w:pPr>
        <w:spacing w:line="584" w:lineRule="exact"/>
        <w:rPr>
          <w:rFonts w:ascii="仿宋" w:eastAsia="仿宋" w:hAnsi="仿宋" w:cs="仿宋"/>
          <w:sz w:val="32"/>
          <w:szCs w:val="32"/>
        </w:rPr>
      </w:pPr>
    </w:p>
    <w:p w:rsidR="00B46FCF" w:rsidRPr="00B46FCF" w:rsidRDefault="00B46FCF" w:rsidP="00B46FCF">
      <w:pPr>
        <w:pStyle w:val="p5"/>
        <w:spacing w:line="584" w:lineRule="exact"/>
        <w:jc w:val="center"/>
        <w:rPr>
          <w:rFonts w:asciiTheme="majorEastAsia" w:eastAsiaTheme="majorEastAsia" w:hAnsiTheme="majorEastAsia"/>
          <w:color w:val="000000"/>
          <w:sz w:val="44"/>
          <w:szCs w:val="44"/>
        </w:rPr>
      </w:pPr>
      <w:bookmarkStart w:id="1" w:name="_GoBack"/>
      <w:r w:rsidRPr="00B46FCF">
        <w:rPr>
          <w:rFonts w:asciiTheme="majorEastAsia" w:eastAsiaTheme="majorEastAsia" w:hAnsiTheme="majorEastAsia" w:cstheme="majorEastAsia" w:hint="eastAsia"/>
          <w:sz w:val="44"/>
          <w:szCs w:val="44"/>
        </w:rPr>
        <w:t>关于公布《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同济大学</w:t>
      </w:r>
      <w:r w:rsidRPr="00B46FCF">
        <w:rPr>
          <w:rStyle w:val="s2"/>
          <w:rFonts w:asciiTheme="majorEastAsia" w:eastAsiaTheme="majorEastAsia" w:hAnsiTheme="majorEastAsia" w:hint="eastAsia"/>
          <w:bCs/>
          <w:color w:val="000000"/>
          <w:sz w:val="44"/>
          <w:szCs w:val="44"/>
        </w:rPr>
        <w:t>艺术与传媒学院党政领导干部外出报备暂行规定</w:t>
      </w:r>
      <w:r w:rsidRPr="00B46FCF">
        <w:rPr>
          <w:rFonts w:asciiTheme="majorEastAsia" w:eastAsiaTheme="majorEastAsia" w:hAnsiTheme="majorEastAsia" w:cstheme="majorEastAsia" w:hint="eastAsia"/>
          <w:sz w:val="44"/>
          <w:szCs w:val="44"/>
        </w:rPr>
        <w:t>》的通知</w:t>
      </w:r>
      <w:bookmarkEnd w:id="1"/>
    </w:p>
    <w:p w:rsidR="00B46FCF" w:rsidRPr="00B46FCF" w:rsidRDefault="00B46FCF" w:rsidP="00B46FCF">
      <w:pPr>
        <w:spacing w:line="584" w:lineRule="exact"/>
        <w:rPr>
          <w:rFonts w:ascii="仿宋" w:eastAsia="仿宋" w:hAnsi="仿宋" w:cs="仿宋"/>
          <w:sz w:val="32"/>
          <w:szCs w:val="32"/>
        </w:rPr>
      </w:pPr>
    </w:p>
    <w:p w:rsidR="00B46FCF" w:rsidRPr="00B46FCF" w:rsidRDefault="00B46FCF" w:rsidP="00B46FCF">
      <w:pPr>
        <w:spacing w:line="584" w:lineRule="exact"/>
        <w:rPr>
          <w:rFonts w:ascii="仿宋" w:eastAsia="仿宋" w:hAnsi="仿宋" w:cs="仿宋"/>
          <w:sz w:val="32"/>
          <w:szCs w:val="32"/>
        </w:rPr>
      </w:pPr>
      <w:r w:rsidRPr="00B46FCF">
        <w:rPr>
          <w:rFonts w:ascii="仿宋" w:eastAsia="仿宋" w:hAnsi="仿宋" w:cs="仿宋" w:hint="eastAsia"/>
          <w:sz w:val="32"/>
          <w:szCs w:val="32"/>
        </w:rPr>
        <w:t>各相关单位和部门：</w:t>
      </w:r>
    </w:p>
    <w:p w:rsidR="00B46FCF" w:rsidRPr="00B46FCF" w:rsidRDefault="00B46FCF" w:rsidP="00B46FCF">
      <w:pPr>
        <w:spacing w:line="584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6FCF">
        <w:rPr>
          <w:rFonts w:ascii="仿宋" w:eastAsia="仿宋" w:hAnsi="仿宋" w:cs="仿宋" w:hint="eastAsia"/>
          <w:sz w:val="32"/>
          <w:szCs w:val="32"/>
        </w:rPr>
        <w:t>《同济大学</w:t>
      </w:r>
      <w:r w:rsidRPr="00B46FCF">
        <w:rPr>
          <w:rStyle w:val="s2"/>
          <w:rFonts w:ascii="仿宋" w:eastAsia="仿宋" w:hAnsi="仿宋" w:hint="eastAsia"/>
          <w:bCs/>
          <w:color w:val="000000"/>
          <w:sz w:val="32"/>
          <w:szCs w:val="32"/>
        </w:rPr>
        <w:t>艺术与传媒学院党政领导干部外出报备暂行规定</w:t>
      </w:r>
      <w:r w:rsidRPr="00B46FCF">
        <w:rPr>
          <w:rFonts w:ascii="仿宋" w:eastAsia="仿宋" w:hAnsi="仿宋" w:cs="仿宋" w:hint="eastAsia"/>
          <w:sz w:val="32"/>
          <w:szCs w:val="32"/>
        </w:rPr>
        <w:t>》经同济大学艺术与传媒学院2018年</w:t>
      </w:r>
      <w:r w:rsidR="00852B01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306AB0">
        <w:rPr>
          <w:rFonts w:ascii="仿宋" w:eastAsia="仿宋" w:hAnsi="仿宋" w:cs="仿宋"/>
          <w:sz w:val="32"/>
          <w:szCs w:val="32"/>
        </w:rPr>
        <w:t>5</w:t>
      </w:r>
      <w:r w:rsidRPr="00B46FCF">
        <w:rPr>
          <w:rFonts w:ascii="仿宋" w:eastAsia="仿宋" w:hAnsi="仿宋" w:cs="仿宋" w:hint="eastAsia"/>
          <w:sz w:val="32"/>
          <w:szCs w:val="32"/>
        </w:rPr>
        <w:t>月</w:t>
      </w:r>
      <w:r w:rsidR="00306AB0">
        <w:rPr>
          <w:rFonts w:ascii="仿宋" w:eastAsia="仿宋" w:hAnsi="仿宋" w:cs="仿宋"/>
          <w:sz w:val="32"/>
          <w:szCs w:val="32"/>
        </w:rPr>
        <w:t>7</w:t>
      </w:r>
      <w:r w:rsidRPr="00B46FCF">
        <w:rPr>
          <w:rFonts w:ascii="仿宋" w:eastAsia="仿宋" w:hAnsi="仿宋" w:cs="仿宋" w:hint="eastAsia"/>
          <w:sz w:val="32"/>
          <w:szCs w:val="32"/>
        </w:rPr>
        <w:t>日党政联席会讨论通过，现予公布，请遵照执行。</w:t>
      </w:r>
    </w:p>
    <w:p w:rsidR="00B46FCF" w:rsidRPr="00B46FCF" w:rsidRDefault="00B46FCF" w:rsidP="00B46FCF">
      <w:pPr>
        <w:spacing w:line="584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6FCF">
        <w:rPr>
          <w:rFonts w:ascii="仿宋" w:eastAsia="仿宋" w:hAnsi="仿宋" w:cs="仿宋" w:hint="eastAsia"/>
          <w:sz w:val="32"/>
          <w:szCs w:val="32"/>
        </w:rPr>
        <w:t>特此通知</w:t>
      </w:r>
    </w:p>
    <w:p w:rsidR="00B46FCF" w:rsidRDefault="00B46FCF" w:rsidP="00B46FCF">
      <w:pPr>
        <w:spacing w:line="584" w:lineRule="exact"/>
        <w:rPr>
          <w:rFonts w:ascii="仿宋" w:eastAsia="仿宋" w:hAnsi="仿宋" w:cs="仿宋"/>
          <w:sz w:val="32"/>
          <w:szCs w:val="32"/>
        </w:rPr>
      </w:pPr>
    </w:p>
    <w:p w:rsidR="00B46FCF" w:rsidRDefault="00B46FCF" w:rsidP="00B46FCF">
      <w:pPr>
        <w:spacing w:line="584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同济大学艺术与传媒学院</w:t>
      </w:r>
    </w:p>
    <w:p w:rsidR="00B46FCF" w:rsidRPr="00852B01" w:rsidRDefault="00B46FCF" w:rsidP="00852B01">
      <w:pPr>
        <w:wordWrap w:val="0"/>
        <w:jc w:val="right"/>
        <w:rPr>
          <w:rStyle w:val="s2"/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2018年</w:t>
      </w:r>
      <w:r w:rsidR="00306AB0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852B01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306AB0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 xml:space="preserve">日    </w:t>
      </w:r>
    </w:p>
    <w:p w:rsidR="00852B01" w:rsidRDefault="00852B01" w:rsidP="00852B01">
      <w:pPr>
        <w:pStyle w:val="p11"/>
        <w:spacing w:line="584" w:lineRule="exact"/>
        <w:ind w:firstLine="476"/>
        <w:jc w:val="center"/>
        <w:rPr>
          <w:rFonts w:ascii="微软雅黑" w:eastAsia="微软雅黑" w:hAnsi="微软雅黑"/>
          <w:color w:val="000000"/>
        </w:rPr>
      </w:pPr>
      <w:r w:rsidRPr="00852B01">
        <w:rPr>
          <w:rFonts w:asciiTheme="majorEastAsia" w:eastAsiaTheme="majorEastAsia" w:hAnsiTheme="majorEastAsia" w:cs="仿宋" w:hint="eastAsia"/>
          <w:sz w:val="44"/>
          <w:szCs w:val="44"/>
        </w:rPr>
        <w:lastRenderedPageBreak/>
        <w:t>同济大学</w:t>
      </w:r>
      <w:r w:rsidRPr="00852B01">
        <w:rPr>
          <w:rStyle w:val="s2"/>
          <w:rFonts w:asciiTheme="majorEastAsia" w:eastAsiaTheme="majorEastAsia" w:hAnsiTheme="majorEastAsia" w:hint="eastAsia"/>
          <w:bCs/>
          <w:color w:val="000000"/>
          <w:sz w:val="44"/>
          <w:szCs w:val="44"/>
        </w:rPr>
        <w:t>艺术与传媒学院党政领导干部外出报备暂行规定</w:t>
      </w:r>
      <w:r w:rsidR="00D23C2D" w:rsidRPr="00852B01">
        <w:rPr>
          <w:rFonts w:asciiTheme="majorEastAsia" w:eastAsiaTheme="majorEastAsia" w:hAnsiTheme="majorEastAsia" w:hint="eastAsia"/>
          <w:color w:val="000000"/>
          <w:sz w:val="44"/>
          <w:szCs w:val="44"/>
        </w:rPr>
        <w:t xml:space="preserve">   </w:t>
      </w:r>
      <w:r w:rsidR="00D23C2D">
        <w:rPr>
          <w:rFonts w:ascii="微软雅黑" w:eastAsia="微软雅黑" w:hAnsi="微软雅黑" w:hint="eastAsia"/>
          <w:color w:val="000000"/>
        </w:rPr>
        <w:t xml:space="preserve">            </w:t>
      </w:r>
    </w:p>
    <w:p w:rsidR="001E08CF" w:rsidRPr="00852B01" w:rsidRDefault="00D23C2D" w:rsidP="00852B01">
      <w:pPr>
        <w:pStyle w:val="p11"/>
        <w:spacing w:line="584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852B01">
        <w:rPr>
          <w:rFonts w:ascii="仿宋" w:eastAsia="仿宋" w:hAnsi="仿宋" w:hint="eastAsia"/>
          <w:color w:val="000000"/>
          <w:sz w:val="32"/>
          <w:szCs w:val="32"/>
        </w:rPr>
        <w:t xml:space="preserve">领导干部外出报告，是加强学校干部队伍建设、改进工作作风建设的一项重要措施，对学校党政领导班子及时掌握情况、处理紧急事项和重大突发事件，确保各项工作正常运转，具有重要意义。根据学校相关规定，结合学院实际工作，，经学院党政联席会研究，特制定本规定。 </w:t>
      </w:r>
    </w:p>
    <w:p w:rsidR="001E08CF" w:rsidRPr="00306AB0" w:rsidRDefault="00D23C2D" w:rsidP="00B46FCF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  <w:r w:rsidRPr="00306AB0">
        <w:rPr>
          <w:rFonts w:ascii="仿宋" w:eastAsia="仿宋" w:hAnsi="仿宋" w:hint="eastAsia"/>
          <w:color w:val="000000"/>
          <w:sz w:val="32"/>
          <w:szCs w:val="32"/>
        </w:rPr>
        <w:t xml:space="preserve">一、学院主要负责同志离开本市外出（包括出差、出访、离岗休假或学习等）连续2个工作日及以上的，除应向分管（联系）校领导请假外，应提前3天向学校党委办公室或校长办公室报告。临时外出的，应及时报告。 </w:t>
      </w:r>
    </w:p>
    <w:p w:rsidR="001E08CF" w:rsidRPr="00306AB0" w:rsidRDefault="00D23C2D" w:rsidP="00B46FCF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  <w:r w:rsidRPr="00306AB0">
        <w:rPr>
          <w:rFonts w:ascii="仿宋" w:eastAsia="仿宋" w:hAnsi="仿宋" w:hint="eastAsia"/>
          <w:color w:val="000000"/>
          <w:sz w:val="32"/>
          <w:szCs w:val="32"/>
        </w:rPr>
        <w:t xml:space="preserve">二、学院党政主要负责同志原则上不同时离开本市，确因工作需要同时外出的，应明确外出期间主持工作的1名负责同志，并在报告时予以注明。 </w:t>
      </w:r>
    </w:p>
    <w:p w:rsidR="001E08CF" w:rsidRPr="00306AB0" w:rsidRDefault="00D23C2D" w:rsidP="00B46FCF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  <w:r w:rsidRPr="00306AB0">
        <w:rPr>
          <w:rFonts w:ascii="仿宋" w:eastAsia="仿宋" w:hAnsi="仿宋" w:hint="eastAsia"/>
          <w:color w:val="000000"/>
          <w:sz w:val="32"/>
          <w:szCs w:val="32"/>
        </w:rPr>
        <w:t>三、外出报告的内容，包括外出人员姓名、职务、外出起止时间、外出地点、外出事由以及外出期间代理履行工作职责负责人姓名及职务。外出期间如有行程变化，应及时补充报告。</w:t>
      </w:r>
    </w:p>
    <w:p w:rsidR="001E08CF" w:rsidRPr="00306AB0" w:rsidRDefault="00D23C2D" w:rsidP="00B46FCF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  <w:r w:rsidRPr="00306AB0">
        <w:rPr>
          <w:rFonts w:ascii="仿宋" w:eastAsia="仿宋" w:hAnsi="仿宋" w:hint="eastAsia"/>
          <w:color w:val="000000"/>
          <w:sz w:val="32"/>
          <w:szCs w:val="32"/>
        </w:rPr>
        <w:t>四、学院主要负责同志外出一般应由本人或</w:t>
      </w:r>
      <w:r w:rsidR="00D75776" w:rsidRPr="00306AB0">
        <w:rPr>
          <w:rFonts w:ascii="仿宋" w:eastAsia="仿宋" w:hAnsi="仿宋" w:hint="eastAsia"/>
          <w:color w:val="000000"/>
          <w:sz w:val="32"/>
          <w:szCs w:val="32"/>
        </w:rPr>
        <w:t>学院</w:t>
      </w:r>
      <w:r w:rsidRPr="00306AB0">
        <w:rPr>
          <w:rFonts w:ascii="仿宋" w:eastAsia="仿宋" w:hAnsi="仿宋" w:hint="eastAsia"/>
          <w:color w:val="000000"/>
          <w:sz w:val="32"/>
          <w:szCs w:val="32"/>
        </w:rPr>
        <w:t>办公室人员在OA系统中填写《同济大学党政领导干部外出报告单》。</w:t>
      </w:r>
      <w:r w:rsidRPr="00306AB0">
        <w:rPr>
          <w:rFonts w:ascii="仿宋" w:eastAsia="仿宋" w:hAnsi="仿宋" w:hint="eastAsia"/>
          <w:color w:val="000000"/>
          <w:sz w:val="32"/>
          <w:szCs w:val="32"/>
        </w:rPr>
        <w:lastRenderedPageBreak/>
        <w:t>学院党委书记外出，报党委办公室；院长外出，报校长办公室。同时将书面外出报告单，报备</w:t>
      </w:r>
      <w:r w:rsidR="00D75776" w:rsidRPr="00306AB0">
        <w:rPr>
          <w:rFonts w:ascii="仿宋" w:eastAsia="仿宋" w:hAnsi="仿宋" w:hint="eastAsia"/>
          <w:color w:val="000000"/>
          <w:sz w:val="32"/>
          <w:szCs w:val="32"/>
        </w:rPr>
        <w:t>学院</w:t>
      </w:r>
      <w:r w:rsidRPr="00306AB0">
        <w:rPr>
          <w:rFonts w:ascii="仿宋" w:eastAsia="仿宋" w:hAnsi="仿宋" w:hint="eastAsia"/>
          <w:color w:val="000000"/>
          <w:sz w:val="32"/>
          <w:szCs w:val="32"/>
        </w:rPr>
        <w:t>办公室。</w:t>
      </w:r>
    </w:p>
    <w:p w:rsidR="001E08CF" w:rsidRPr="00306AB0" w:rsidRDefault="00D23C2D" w:rsidP="00B46FCF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  <w:r w:rsidRPr="00306AB0">
        <w:rPr>
          <w:rFonts w:ascii="仿宋" w:eastAsia="仿宋" w:hAnsi="仿宋" w:hint="eastAsia"/>
          <w:color w:val="000000"/>
          <w:sz w:val="32"/>
          <w:szCs w:val="32"/>
        </w:rPr>
        <w:t>五、学院副职领导干部离开本市外出（包括出差、出访、离岗休假或学习等）连续2个工作日及以上的，除应向学院主要领导请假外，应提前3天向</w:t>
      </w:r>
      <w:r w:rsidR="00D75776" w:rsidRPr="00306AB0">
        <w:rPr>
          <w:rFonts w:ascii="仿宋" w:eastAsia="仿宋" w:hAnsi="仿宋" w:hint="eastAsia"/>
          <w:color w:val="000000"/>
          <w:sz w:val="32"/>
          <w:szCs w:val="32"/>
        </w:rPr>
        <w:t>学</w:t>
      </w:r>
      <w:r w:rsidRPr="00306AB0">
        <w:rPr>
          <w:rFonts w:ascii="仿宋" w:eastAsia="仿宋" w:hAnsi="仿宋" w:hint="eastAsia"/>
          <w:color w:val="000000"/>
          <w:sz w:val="32"/>
          <w:szCs w:val="32"/>
        </w:rPr>
        <w:t>院办</w:t>
      </w:r>
      <w:r w:rsidR="00D75776" w:rsidRPr="00306AB0">
        <w:rPr>
          <w:rFonts w:ascii="仿宋" w:eastAsia="仿宋" w:hAnsi="仿宋" w:hint="eastAsia"/>
          <w:color w:val="000000"/>
          <w:sz w:val="32"/>
          <w:szCs w:val="32"/>
        </w:rPr>
        <w:t>公室</w:t>
      </w:r>
      <w:r w:rsidRPr="00306AB0">
        <w:rPr>
          <w:rFonts w:ascii="仿宋" w:eastAsia="仿宋" w:hAnsi="仿宋" w:hint="eastAsia"/>
          <w:color w:val="000000"/>
          <w:sz w:val="32"/>
          <w:szCs w:val="32"/>
        </w:rPr>
        <w:t>报告。临时外出的，应及时报告。并填写《同济大学党政领导干部外出报告单》，报</w:t>
      </w:r>
      <w:r w:rsidR="00D75776" w:rsidRPr="00306AB0">
        <w:rPr>
          <w:rFonts w:ascii="仿宋" w:eastAsia="仿宋" w:hAnsi="仿宋" w:hint="eastAsia"/>
          <w:color w:val="000000"/>
          <w:sz w:val="32"/>
          <w:szCs w:val="32"/>
        </w:rPr>
        <w:t>学院</w:t>
      </w:r>
      <w:r w:rsidRPr="00306AB0">
        <w:rPr>
          <w:rFonts w:ascii="仿宋" w:eastAsia="仿宋" w:hAnsi="仿宋" w:hint="eastAsia"/>
          <w:color w:val="000000"/>
          <w:sz w:val="32"/>
          <w:szCs w:val="32"/>
        </w:rPr>
        <w:t>办公室。</w:t>
      </w:r>
    </w:p>
    <w:p w:rsidR="001E08CF" w:rsidRPr="00306AB0" w:rsidRDefault="00D23C2D" w:rsidP="00B46FCF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  <w:r w:rsidRPr="00306AB0">
        <w:rPr>
          <w:rFonts w:ascii="仿宋" w:eastAsia="仿宋" w:hAnsi="仿宋" w:hint="eastAsia"/>
          <w:color w:val="000000"/>
          <w:sz w:val="32"/>
          <w:szCs w:val="32"/>
        </w:rPr>
        <w:t>六、学院要严格按照本规定要求，切实做好党政领导干部外出报告工作。</w:t>
      </w:r>
      <w:r w:rsidR="00D75776" w:rsidRPr="00306AB0">
        <w:rPr>
          <w:rFonts w:ascii="仿宋" w:eastAsia="仿宋" w:hAnsi="仿宋" w:hint="eastAsia"/>
          <w:color w:val="000000"/>
          <w:sz w:val="32"/>
          <w:szCs w:val="32"/>
        </w:rPr>
        <w:t>学</w:t>
      </w:r>
      <w:r w:rsidRPr="00306AB0">
        <w:rPr>
          <w:rFonts w:ascii="仿宋" w:eastAsia="仿宋" w:hAnsi="仿宋" w:hint="eastAsia"/>
          <w:color w:val="000000"/>
          <w:sz w:val="32"/>
          <w:szCs w:val="32"/>
        </w:rPr>
        <w:t>院</w:t>
      </w:r>
      <w:r w:rsidR="00D75776" w:rsidRPr="00306AB0">
        <w:rPr>
          <w:rFonts w:ascii="仿宋" w:eastAsia="仿宋" w:hAnsi="仿宋" w:hint="eastAsia"/>
          <w:color w:val="000000"/>
          <w:sz w:val="32"/>
          <w:szCs w:val="32"/>
        </w:rPr>
        <w:t>办公室</w:t>
      </w:r>
      <w:r w:rsidRPr="00306AB0">
        <w:rPr>
          <w:rFonts w:ascii="仿宋" w:eastAsia="仿宋" w:hAnsi="仿宋" w:hint="eastAsia"/>
          <w:color w:val="000000"/>
          <w:sz w:val="32"/>
          <w:szCs w:val="32"/>
        </w:rPr>
        <w:t>负责对本规定执行情况进行督促检查，并视情</w:t>
      </w:r>
      <w:r w:rsidR="00D75776" w:rsidRPr="00306AB0">
        <w:rPr>
          <w:rFonts w:ascii="仿宋" w:eastAsia="仿宋" w:hAnsi="仿宋" w:hint="eastAsia"/>
          <w:color w:val="000000"/>
          <w:sz w:val="32"/>
          <w:szCs w:val="32"/>
        </w:rPr>
        <w:t>况定期进行</w:t>
      </w:r>
      <w:r w:rsidRPr="00306AB0">
        <w:rPr>
          <w:rFonts w:ascii="仿宋" w:eastAsia="仿宋" w:hAnsi="仿宋" w:hint="eastAsia"/>
          <w:color w:val="000000"/>
          <w:sz w:val="32"/>
          <w:szCs w:val="32"/>
        </w:rPr>
        <w:t>通报。</w:t>
      </w:r>
    </w:p>
    <w:p w:rsidR="001E08CF" w:rsidRPr="00306AB0" w:rsidRDefault="00D23C2D" w:rsidP="00B46FCF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  <w:r w:rsidRPr="00306AB0">
        <w:rPr>
          <w:rFonts w:ascii="仿宋" w:eastAsia="仿宋" w:hAnsi="仿宋" w:hint="eastAsia"/>
          <w:color w:val="000000"/>
          <w:sz w:val="32"/>
          <w:szCs w:val="32"/>
        </w:rPr>
        <w:t>七、本规定由</w:t>
      </w:r>
      <w:r w:rsidR="00D75776" w:rsidRPr="00306AB0">
        <w:rPr>
          <w:rFonts w:ascii="仿宋" w:eastAsia="仿宋" w:hAnsi="仿宋" w:hint="eastAsia"/>
          <w:color w:val="000000"/>
          <w:sz w:val="32"/>
          <w:szCs w:val="32"/>
        </w:rPr>
        <w:t>学院</w:t>
      </w:r>
      <w:r w:rsidRPr="00306AB0">
        <w:rPr>
          <w:rFonts w:ascii="仿宋" w:eastAsia="仿宋" w:hAnsi="仿宋" w:hint="eastAsia"/>
          <w:color w:val="000000"/>
          <w:sz w:val="32"/>
          <w:szCs w:val="32"/>
        </w:rPr>
        <w:t xml:space="preserve">办公室负责解释。 </w:t>
      </w:r>
    </w:p>
    <w:p w:rsidR="001E08CF" w:rsidRPr="00306AB0" w:rsidRDefault="00D23C2D" w:rsidP="00306AB0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  <w:r w:rsidRPr="00306AB0">
        <w:rPr>
          <w:rFonts w:ascii="仿宋" w:eastAsia="仿宋" w:hAnsi="仿宋" w:hint="eastAsia"/>
          <w:color w:val="000000"/>
          <w:sz w:val="32"/>
          <w:szCs w:val="32"/>
        </w:rPr>
        <w:t xml:space="preserve">八、本规定自印发之日起执行。 </w:t>
      </w:r>
    </w:p>
    <w:p w:rsidR="00306AB0" w:rsidRPr="00306AB0" w:rsidRDefault="00306AB0" w:rsidP="00306AB0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306AB0" w:rsidRPr="00306AB0" w:rsidRDefault="00306AB0" w:rsidP="00306AB0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306AB0" w:rsidRPr="00306AB0" w:rsidRDefault="00306AB0" w:rsidP="00306AB0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306AB0" w:rsidRPr="00306AB0" w:rsidRDefault="00306AB0" w:rsidP="00306AB0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306AB0" w:rsidRPr="00306AB0" w:rsidRDefault="00306AB0" w:rsidP="00306AB0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306AB0" w:rsidRPr="00306AB0" w:rsidRDefault="00306AB0" w:rsidP="00306AB0">
      <w:pPr>
        <w:pStyle w:val="p11"/>
        <w:spacing w:line="584" w:lineRule="exact"/>
        <w:ind w:firstLine="476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1E08CF" w:rsidRPr="00852B01" w:rsidRDefault="00306AB0" w:rsidP="00306AB0">
      <w:pPr>
        <w:spacing w:line="584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附</w:t>
      </w:r>
      <w:r>
        <w:rPr>
          <w:rFonts w:ascii="仿宋" w:eastAsia="仿宋" w:hAnsi="仿宋"/>
          <w:b/>
          <w:sz w:val="32"/>
          <w:szCs w:val="32"/>
        </w:rPr>
        <w:t>：</w:t>
      </w:r>
      <w:r w:rsidR="00D23C2D" w:rsidRPr="00852B01">
        <w:rPr>
          <w:rFonts w:ascii="仿宋" w:eastAsia="仿宋" w:hAnsi="仿宋" w:hint="eastAsia"/>
          <w:b/>
          <w:sz w:val="32"/>
          <w:szCs w:val="32"/>
        </w:rPr>
        <w:t>艺术与传媒学院党政领导干部外出报告单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418"/>
        <w:gridCol w:w="3027"/>
      </w:tblGrid>
      <w:tr w:rsidR="001E08CF" w:rsidRPr="00852B01">
        <w:tc>
          <w:tcPr>
            <w:tcW w:w="1668" w:type="dxa"/>
            <w:vAlign w:val="center"/>
          </w:tcPr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外出人员姓名</w:t>
            </w:r>
          </w:p>
        </w:tc>
        <w:tc>
          <w:tcPr>
            <w:tcW w:w="2409" w:type="dxa"/>
          </w:tcPr>
          <w:p w:rsidR="001E08CF" w:rsidRPr="00852B01" w:rsidRDefault="001E08CF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3027" w:type="dxa"/>
          </w:tcPr>
          <w:p w:rsidR="001E08CF" w:rsidRPr="00852B01" w:rsidRDefault="001E08CF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E08CF" w:rsidRPr="00852B01">
        <w:tc>
          <w:tcPr>
            <w:tcW w:w="1668" w:type="dxa"/>
            <w:vAlign w:val="center"/>
          </w:tcPr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职  务</w:t>
            </w:r>
          </w:p>
        </w:tc>
        <w:tc>
          <w:tcPr>
            <w:tcW w:w="2409" w:type="dxa"/>
          </w:tcPr>
          <w:p w:rsidR="001E08CF" w:rsidRPr="00852B01" w:rsidRDefault="001E08CF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外出地点</w:t>
            </w:r>
          </w:p>
        </w:tc>
        <w:tc>
          <w:tcPr>
            <w:tcW w:w="3027" w:type="dxa"/>
          </w:tcPr>
          <w:p w:rsidR="001E08CF" w:rsidRPr="00852B01" w:rsidRDefault="001E08CF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E08CF" w:rsidRPr="00852B01">
        <w:tc>
          <w:tcPr>
            <w:tcW w:w="1668" w:type="dxa"/>
            <w:vAlign w:val="center"/>
          </w:tcPr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外出起止</w:t>
            </w:r>
          </w:p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时  间</w:t>
            </w:r>
          </w:p>
        </w:tc>
        <w:tc>
          <w:tcPr>
            <w:tcW w:w="2409" w:type="dxa"/>
          </w:tcPr>
          <w:p w:rsidR="001E08CF" w:rsidRPr="00852B01" w:rsidRDefault="001E08CF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外出期间</w:t>
            </w:r>
          </w:p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3027" w:type="dxa"/>
          </w:tcPr>
          <w:p w:rsidR="001E08CF" w:rsidRPr="00852B01" w:rsidRDefault="001E08CF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E08CF" w:rsidRPr="00852B01">
        <w:trPr>
          <w:trHeight w:val="634"/>
        </w:trPr>
        <w:tc>
          <w:tcPr>
            <w:tcW w:w="1668" w:type="dxa"/>
            <w:vAlign w:val="center"/>
          </w:tcPr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外出事由</w:t>
            </w:r>
          </w:p>
        </w:tc>
        <w:tc>
          <w:tcPr>
            <w:tcW w:w="6854" w:type="dxa"/>
            <w:gridSpan w:val="3"/>
          </w:tcPr>
          <w:p w:rsidR="001E08CF" w:rsidRPr="00852B01" w:rsidRDefault="001E08CF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E08CF" w:rsidRPr="00852B01">
        <w:tc>
          <w:tcPr>
            <w:tcW w:w="1668" w:type="dxa"/>
            <w:vAlign w:val="center"/>
          </w:tcPr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外出期间代理履行工作职责负责人</w:t>
            </w:r>
          </w:p>
        </w:tc>
        <w:tc>
          <w:tcPr>
            <w:tcW w:w="6854" w:type="dxa"/>
            <w:gridSpan w:val="3"/>
          </w:tcPr>
          <w:p w:rsidR="001E08CF" w:rsidRPr="00852B01" w:rsidRDefault="00D23C2D" w:rsidP="00B46FCF">
            <w:pPr>
              <w:spacing w:line="584" w:lineRule="exac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姓名：                   职务：</w:t>
            </w:r>
          </w:p>
          <w:p w:rsidR="001E08CF" w:rsidRPr="00852B01" w:rsidRDefault="001E08CF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E08CF" w:rsidRPr="00852B01" w:rsidRDefault="00D23C2D" w:rsidP="00B46FCF">
            <w:pPr>
              <w:spacing w:line="584" w:lineRule="exac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联系方式：</w:t>
            </w:r>
          </w:p>
        </w:tc>
      </w:tr>
      <w:tr w:rsidR="001E08CF" w:rsidRPr="00852B01">
        <w:trPr>
          <w:trHeight w:val="634"/>
        </w:trPr>
        <w:tc>
          <w:tcPr>
            <w:tcW w:w="1668" w:type="dxa"/>
            <w:vAlign w:val="center"/>
          </w:tcPr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审批意见</w:t>
            </w:r>
          </w:p>
        </w:tc>
        <w:tc>
          <w:tcPr>
            <w:tcW w:w="6854" w:type="dxa"/>
            <w:gridSpan w:val="3"/>
            <w:vAlign w:val="center"/>
          </w:tcPr>
          <w:p w:rsidR="001E08CF" w:rsidRPr="00852B01" w:rsidRDefault="001E08CF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E08CF" w:rsidRPr="00852B01" w:rsidRDefault="00D23C2D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书记/院长签名：          日期：</w:t>
            </w:r>
          </w:p>
        </w:tc>
      </w:tr>
      <w:tr w:rsidR="001E08CF" w:rsidRPr="00852B01">
        <w:trPr>
          <w:trHeight w:val="634"/>
        </w:trPr>
        <w:tc>
          <w:tcPr>
            <w:tcW w:w="1668" w:type="dxa"/>
            <w:vAlign w:val="center"/>
          </w:tcPr>
          <w:p w:rsidR="001E08CF" w:rsidRPr="00852B01" w:rsidRDefault="00D23C2D" w:rsidP="00B46FCF">
            <w:pPr>
              <w:spacing w:line="58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6854" w:type="dxa"/>
            <w:gridSpan w:val="3"/>
            <w:vAlign w:val="center"/>
          </w:tcPr>
          <w:p w:rsidR="001E08CF" w:rsidRPr="00852B01" w:rsidRDefault="001E08CF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E08CF" w:rsidRPr="00852B01">
        <w:tc>
          <w:tcPr>
            <w:tcW w:w="8522" w:type="dxa"/>
            <w:gridSpan w:val="4"/>
          </w:tcPr>
          <w:p w:rsidR="001E08CF" w:rsidRPr="00852B01" w:rsidRDefault="00D23C2D" w:rsidP="00B46FCF">
            <w:pPr>
              <w:spacing w:line="584" w:lineRule="exact"/>
              <w:rPr>
                <w:rFonts w:ascii="仿宋" w:eastAsia="仿宋" w:hAnsi="仿宋"/>
                <w:sz w:val="32"/>
                <w:szCs w:val="32"/>
              </w:rPr>
            </w:pPr>
            <w:r w:rsidRPr="00852B01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填表人：              日期：</w:t>
            </w:r>
          </w:p>
        </w:tc>
      </w:tr>
    </w:tbl>
    <w:p w:rsidR="00852B01" w:rsidRDefault="00852B01" w:rsidP="00852B01">
      <w:pPr>
        <w:autoSpaceDE w:val="0"/>
        <w:spacing w:line="584" w:lineRule="exact"/>
        <w:rPr>
          <w:rFonts w:asciiTheme="minorEastAsia" w:hAnsiTheme="minorEastAsia"/>
          <w:sz w:val="24"/>
          <w:szCs w:val="24"/>
        </w:rPr>
      </w:pPr>
    </w:p>
    <w:p w:rsidR="00852B01" w:rsidRDefault="00852B01" w:rsidP="00852B01">
      <w:pPr>
        <w:autoSpaceDE w:val="0"/>
        <w:spacing w:line="584" w:lineRule="exact"/>
        <w:rPr>
          <w:rFonts w:asciiTheme="minorEastAsia" w:hAnsiTheme="minorEastAsia"/>
          <w:sz w:val="24"/>
          <w:szCs w:val="24"/>
        </w:rPr>
      </w:pPr>
    </w:p>
    <w:p w:rsidR="00852B01" w:rsidRDefault="00852B01" w:rsidP="00852B01">
      <w:pPr>
        <w:autoSpaceDE w:val="0"/>
        <w:spacing w:line="584" w:lineRule="exact"/>
        <w:rPr>
          <w:rFonts w:asciiTheme="minorEastAsia" w:hAnsiTheme="minorEastAsia"/>
          <w:sz w:val="24"/>
          <w:szCs w:val="24"/>
        </w:rPr>
      </w:pPr>
    </w:p>
    <w:p w:rsidR="00852B01" w:rsidRDefault="00852B01" w:rsidP="00852B01">
      <w:pPr>
        <w:autoSpaceDE w:val="0"/>
        <w:spacing w:line="584" w:lineRule="exact"/>
        <w:rPr>
          <w:rFonts w:asciiTheme="minorEastAsia" w:hAnsiTheme="minorEastAsia" w:hint="eastAsia"/>
          <w:sz w:val="24"/>
          <w:szCs w:val="24"/>
        </w:rPr>
      </w:pPr>
    </w:p>
    <w:p w:rsidR="001E08CF" w:rsidRPr="00306AB0" w:rsidRDefault="00852B01" w:rsidP="00852B01">
      <w:pPr>
        <w:autoSpaceDE w:val="0"/>
        <w:spacing w:line="584" w:lineRule="exact"/>
        <w:rPr>
          <w:rFonts w:asciiTheme="minorEastAsia" w:hAnsiTheme="minorEastAsia"/>
          <w:sz w:val="28"/>
          <w:szCs w:val="24"/>
        </w:rPr>
      </w:pPr>
      <w:r w:rsidRPr="00306AB0">
        <w:rPr>
          <w:rFonts w:asciiTheme="minorEastAsia" w:hAnsiTheme="minorEastAsia" w:hint="eastAsia"/>
          <w:sz w:val="28"/>
          <w:szCs w:val="24"/>
        </w:rPr>
        <w:t xml:space="preserve">同济大学艺术与传媒学院          </w:t>
      </w:r>
      <w:r w:rsidRPr="00306AB0">
        <w:rPr>
          <w:rFonts w:asciiTheme="minorEastAsia" w:hAnsiTheme="minorEastAsia"/>
          <w:sz w:val="28"/>
          <w:szCs w:val="24"/>
        </w:rPr>
        <w:t xml:space="preserve"> </w:t>
      </w:r>
      <w:r w:rsidR="00306AB0" w:rsidRPr="00306AB0">
        <w:rPr>
          <w:rFonts w:asciiTheme="minorEastAsia" w:hAnsiTheme="minorEastAsia"/>
          <w:sz w:val="28"/>
          <w:szCs w:val="24"/>
        </w:rPr>
        <w:t xml:space="preserve"> </w:t>
      </w:r>
      <w:r w:rsidRPr="00306AB0">
        <w:rPr>
          <w:rFonts w:asciiTheme="minorEastAsia" w:hAnsiTheme="minorEastAsia" w:hint="eastAsia"/>
          <w:sz w:val="28"/>
          <w:szCs w:val="24"/>
        </w:rPr>
        <w:t xml:space="preserve">    2018年 </w:t>
      </w:r>
      <w:r w:rsidR="00306AB0" w:rsidRPr="00306AB0">
        <w:rPr>
          <w:rFonts w:asciiTheme="minorEastAsia" w:hAnsiTheme="minorEastAsia"/>
          <w:sz w:val="28"/>
          <w:szCs w:val="24"/>
        </w:rPr>
        <w:t>5</w:t>
      </w:r>
      <w:r w:rsidRPr="00306AB0">
        <w:rPr>
          <w:rFonts w:asciiTheme="minorEastAsia" w:hAnsiTheme="minorEastAsia" w:hint="eastAsia"/>
          <w:sz w:val="28"/>
          <w:szCs w:val="24"/>
        </w:rPr>
        <w:t>月</w:t>
      </w:r>
      <w:r w:rsidR="00306AB0" w:rsidRPr="00306AB0">
        <w:rPr>
          <w:rFonts w:asciiTheme="minorEastAsia" w:hAnsiTheme="minorEastAsia" w:hint="eastAsia"/>
          <w:sz w:val="28"/>
          <w:szCs w:val="24"/>
        </w:rPr>
        <w:t>8</w:t>
      </w:r>
      <w:r w:rsidRPr="00306AB0">
        <w:rPr>
          <w:rFonts w:asciiTheme="minorEastAsia" w:hAnsiTheme="minorEastAsia" w:hint="eastAsia"/>
          <w:sz w:val="28"/>
          <w:szCs w:val="24"/>
        </w:rPr>
        <w:t>日印发</w:t>
      </w:r>
    </w:p>
    <w:sectPr w:rsidR="001E08CF" w:rsidRPr="00306AB0" w:rsidSect="001E0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44F" w:rsidRDefault="00A9244F" w:rsidP="00D75776">
      <w:r>
        <w:separator/>
      </w:r>
    </w:p>
  </w:endnote>
  <w:endnote w:type="continuationSeparator" w:id="0">
    <w:p w:rsidR="00A9244F" w:rsidRDefault="00A9244F" w:rsidP="00D7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44F" w:rsidRDefault="00A9244F" w:rsidP="00D75776">
      <w:r>
        <w:separator/>
      </w:r>
    </w:p>
  </w:footnote>
  <w:footnote w:type="continuationSeparator" w:id="0">
    <w:p w:rsidR="00A9244F" w:rsidRDefault="00A9244F" w:rsidP="00D75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4F"/>
    <w:rsid w:val="0001393C"/>
    <w:rsid w:val="001E08CF"/>
    <w:rsid w:val="00306AB0"/>
    <w:rsid w:val="003D584F"/>
    <w:rsid w:val="004341A7"/>
    <w:rsid w:val="004424A1"/>
    <w:rsid w:val="004C7F24"/>
    <w:rsid w:val="0073033F"/>
    <w:rsid w:val="00775F3B"/>
    <w:rsid w:val="00852B01"/>
    <w:rsid w:val="00A9244F"/>
    <w:rsid w:val="00B46FCF"/>
    <w:rsid w:val="00D23C2D"/>
    <w:rsid w:val="00D75776"/>
    <w:rsid w:val="00DD0991"/>
    <w:rsid w:val="00EE4F6A"/>
    <w:rsid w:val="22D04579"/>
    <w:rsid w:val="2B436FC4"/>
    <w:rsid w:val="4B59258D"/>
    <w:rsid w:val="6AF6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CB252"/>
  <w15:docId w15:val="{FF04C1FE-ADBD-4087-827B-94CE7377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C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46FCF"/>
    <w:pPr>
      <w:spacing w:before="100" w:beforeAutospacing="1" w:after="100" w:afterAutospacing="1" w:line="584" w:lineRule="exact"/>
      <w:jc w:val="center"/>
      <w:outlineLvl w:val="0"/>
    </w:pPr>
    <w:rPr>
      <w:rFonts w:ascii="宋体" w:eastAsia="宋体" w:hAnsi="宋体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E08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5">
    <w:name w:val="p5"/>
    <w:basedOn w:val="a"/>
    <w:qFormat/>
    <w:rsid w:val="001E08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qFormat/>
    <w:rsid w:val="001E08CF"/>
  </w:style>
  <w:style w:type="paragraph" w:customStyle="1" w:styleId="p11">
    <w:name w:val="p11"/>
    <w:basedOn w:val="a"/>
    <w:qFormat/>
    <w:rsid w:val="001E08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75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577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5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5776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sid w:val="00B46FCF"/>
    <w:rPr>
      <w:rFonts w:ascii="宋体" w:eastAsia="宋体" w:hAnsi="宋体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zyl</dc:creator>
  <cp:lastModifiedBy>李向科</cp:lastModifiedBy>
  <cp:revision>2</cp:revision>
  <dcterms:created xsi:type="dcterms:W3CDTF">2018-05-17T20:25:00Z</dcterms:created>
  <dcterms:modified xsi:type="dcterms:W3CDTF">2018-05-17T20:25:00Z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